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B07B5C" w14:textId="77777777" w:rsidR="00EE3771" w:rsidRDefault="00EE3771" w:rsidP="00EE3771">
      <w:pPr>
        <w:pStyle w:val="Adresas"/>
      </w:pPr>
      <w:bookmarkStart w:id="0" w:name="_GoBack"/>
      <w:bookmarkEnd w:id="0"/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3787"/>
      </w:tblGrid>
      <w:tr w:rsidR="00EE3771" w14:paraId="3EB07B5F" w14:textId="77777777" w:rsidTr="00FE26BA">
        <w:trPr>
          <w:trHeight w:val="347"/>
        </w:trPr>
        <w:tc>
          <w:tcPr>
            <w:tcW w:w="5670" w:type="dxa"/>
          </w:tcPr>
          <w:p w14:paraId="6681CB92" w14:textId="64FBBAF8" w:rsidR="00CA1376" w:rsidRDefault="00CA1376" w:rsidP="00686C79">
            <w:pPr>
              <w:pStyle w:val="Adresas"/>
            </w:pPr>
            <w:r>
              <w:t>Pagal adresatų sąrašą</w:t>
            </w:r>
          </w:p>
          <w:p w14:paraId="3EB07B5D" w14:textId="5A7AC44B" w:rsidR="00686C79" w:rsidRPr="00A358EF" w:rsidRDefault="00686C79" w:rsidP="0092732A">
            <w:pPr>
              <w:pStyle w:val="Adresas"/>
              <w:rPr>
                <w:caps/>
              </w:rPr>
            </w:pPr>
          </w:p>
        </w:tc>
        <w:tc>
          <w:tcPr>
            <w:tcW w:w="3787" w:type="dxa"/>
          </w:tcPr>
          <w:p w14:paraId="3EB07B5E" w14:textId="06528BDE" w:rsidR="00EE3771" w:rsidRPr="00B305E6" w:rsidRDefault="00CF258A" w:rsidP="002570E3">
            <w:pPr>
              <w:pStyle w:val="Adresas"/>
              <w:spacing w:line="360" w:lineRule="auto"/>
            </w:pPr>
            <w:r>
              <w:t xml:space="preserve">          </w:t>
            </w:r>
            <w:r w:rsidR="00EE3771" w:rsidRPr="00B305E6">
              <w:t>202</w:t>
            </w:r>
            <w:r w:rsidR="00DA76BD">
              <w:t>5</w:t>
            </w:r>
            <w:r w:rsidR="00EE3771" w:rsidRPr="00B305E6">
              <w:t>-</w:t>
            </w:r>
            <w:r w:rsidR="00350743">
              <w:t xml:space="preserve"> </w:t>
            </w:r>
            <w:r w:rsidR="00EE3771" w:rsidRPr="00B305E6">
              <w:t xml:space="preserve">Nr. </w:t>
            </w:r>
            <w:r w:rsidR="0086444A">
              <w:t>4-</w:t>
            </w:r>
            <w:r w:rsidR="00B26761">
              <w:t>0</w:t>
            </w:r>
            <w:r w:rsidR="0086444A">
              <w:t>1</w:t>
            </w:r>
            <w:r w:rsidR="0015025B">
              <w:t>-</w:t>
            </w:r>
          </w:p>
        </w:tc>
      </w:tr>
    </w:tbl>
    <w:p w14:paraId="3EB07B61" w14:textId="62AAC595" w:rsidR="00EE3771" w:rsidRPr="00B746B1" w:rsidRDefault="00EE3771" w:rsidP="00B203B6">
      <w:pPr>
        <w:spacing w:line="276" w:lineRule="auto"/>
        <w:jc w:val="both"/>
        <w:rPr>
          <w:b/>
          <w:color w:val="000000"/>
          <w:highlight w:val="yellow"/>
        </w:rPr>
      </w:pPr>
      <w:r>
        <w:rPr>
          <w:b/>
        </w:rPr>
        <w:t xml:space="preserve">DĖL KORUPCIJOS RIZIKOS </w:t>
      </w:r>
      <w:r w:rsidR="00B203B6">
        <w:rPr>
          <w:b/>
        </w:rPr>
        <w:t>ANALIZĖS</w:t>
      </w:r>
      <w:r>
        <w:rPr>
          <w:b/>
        </w:rPr>
        <w:t xml:space="preserve"> IŠVADOS</w:t>
      </w:r>
      <w:r w:rsidR="006E3E99">
        <w:rPr>
          <w:b/>
        </w:rPr>
        <w:t xml:space="preserve"> </w:t>
      </w:r>
      <w:bookmarkStart w:id="1" w:name="_Hlk203392139"/>
      <w:r w:rsidR="00B26761" w:rsidRPr="005004A0">
        <w:rPr>
          <w:b/>
          <w:bCs/>
          <w:kern w:val="32"/>
        </w:rPr>
        <w:t>TRAKTORIŲ, SAVAEIGIŲ IR ŽEMĖS ŪKIO MAŠINŲ BEI JŲ PRIEKABŲ REGISTRAVIMO IR TECHNINĖS PRIEŽIŪROS PROCESUOSE</w:t>
      </w:r>
      <w:bookmarkEnd w:id="1"/>
    </w:p>
    <w:p w14:paraId="3EB07B62" w14:textId="77777777" w:rsidR="00EE3771" w:rsidRPr="009167B2" w:rsidRDefault="00EE3771" w:rsidP="00B203B6">
      <w:pPr>
        <w:spacing w:line="360" w:lineRule="auto"/>
        <w:rPr>
          <w:sz w:val="20"/>
          <w:szCs w:val="20"/>
        </w:rPr>
      </w:pPr>
    </w:p>
    <w:p w14:paraId="21E5783F" w14:textId="77777777" w:rsidR="00643849" w:rsidRDefault="00310047" w:rsidP="00643849">
      <w:pPr>
        <w:tabs>
          <w:tab w:val="left" w:pos="1134"/>
        </w:tabs>
        <w:suppressAutoHyphens w:val="0"/>
        <w:spacing w:line="360" w:lineRule="auto"/>
        <w:ind w:firstLine="851"/>
        <w:jc w:val="both"/>
      </w:pPr>
      <w:r w:rsidRPr="005963B7">
        <w:t xml:space="preserve">Lietuvos Respublikos specialiųjų tyrimų tarnyba (toliau – STT), vadovaudamasi </w:t>
      </w:r>
      <w:r>
        <w:t>Lietuvos Respublikos korupcijos prevencijos įstatymo 6 straipsniu</w:t>
      </w:r>
      <w:r w:rsidRPr="00A20DDC">
        <w:rPr>
          <w:rStyle w:val="Puslapioinaosnuoroda"/>
          <w:color w:val="000000" w:themeColor="text1"/>
        </w:rPr>
        <w:footnoteReference w:id="1"/>
      </w:r>
      <w:r>
        <w:t xml:space="preserve"> ir </w:t>
      </w:r>
      <w:r w:rsidRPr="005963B7">
        <w:t>Korupcijos rizikos analizės atlikimo tvark</w:t>
      </w:r>
      <w:r>
        <w:t>os aprašu</w:t>
      </w:r>
      <w:r w:rsidRPr="00A20DDC">
        <w:rPr>
          <w:rStyle w:val="Puslapioinaosnuoroda"/>
          <w:color w:val="000000" w:themeColor="text1"/>
        </w:rPr>
        <w:footnoteReference w:id="2"/>
      </w:r>
      <w:r>
        <w:t>,</w:t>
      </w:r>
      <w:r>
        <w:rPr>
          <w:color w:val="000000" w:themeColor="text1"/>
        </w:rPr>
        <w:t xml:space="preserve"> </w:t>
      </w:r>
      <w:r>
        <w:t xml:space="preserve">atliko korupcijos rizikos analizę </w:t>
      </w:r>
      <w:r w:rsidR="00643849" w:rsidRPr="00643849">
        <w:t>traktorių, savaeigių ir žemės ūkio mašinų bei jų priekabų registravimo ir techninės priežiūros proces</w:t>
      </w:r>
      <w:r w:rsidR="00643849">
        <w:t>uose.</w:t>
      </w:r>
    </w:p>
    <w:p w14:paraId="55BBBFBC" w14:textId="5010B51A" w:rsidR="00310047" w:rsidRDefault="00310047" w:rsidP="00643849">
      <w:pPr>
        <w:tabs>
          <w:tab w:val="left" w:pos="1134"/>
        </w:tabs>
        <w:suppressAutoHyphens w:val="0"/>
        <w:spacing w:line="360" w:lineRule="auto"/>
        <w:ind w:firstLine="851"/>
        <w:jc w:val="both"/>
      </w:pPr>
      <w:r>
        <w:t xml:space="preserve">Korupcijos rizikos analizės atlikimo pagrindas: </w:t>
      </w:r>
      <w:r w:rsidR="0086444A" w:rsidRPr="0086444A">
        <w:t>202</w:t>
      </w:r>
      <w:r w:rsidR="00643849">
        <w:t>5</w:t>
      </w:r>
      <w:r w:rsidR="0086444A">
        <w:t xml:space="preserve"> m. </w:t>
      </w:r>
      <w:r w:rsidR="00643849">
        <w:t>gegužės 5</w:t>
      </w:r>
      <w:r w:rsidR="0086444A" w:rsidRPr="0086444A">
        <w:t xml:space="preserve"> </w:t>
      </w:r>
      <w:r w:rsidR="0086444A">
        <w:t xml:space="preserve">d. rašte </w:t>
      </w:r>
      <w:r w:rsidR="0086444A" w:rsidRPr="0086444A">
        <w:t>Nr. 4-01-</w:t>
      </w:r>
      <w:r w:rsidR="00643849">
        <w:t>4176</w:t>
      </w:r>
      <w:r w:rsidR="0086444A">
        <w:t xml:space="preserve"> </w:t>
      </w:r>
      <w:r>
        <w:t>nurodyt</w:t>
      </w:r>
      <w:r w:rsidR="0088588A">
        <w:t>as</w:t>
      </w:r>
      <w:r>
        <w:t xml:space="preserve"> sprendima</w:t>
      </w:r>
      <w:r w:rsidR="0088588A">
        <w:t>s</w:t>
      </w:r>
      <w:r>
        <w:t>.</w:t>
      </w:r>
    </w:p>
    <w:p w14:paraId="1EB7713B" w14:textId="79179951" w:rsidR="00310047" w:rsidRDefault="00310047" w:rsidP="00310047">
      <w:pPr>
        <w:tabs>
          <w:tab w:val="right" w:pos="9498"/>
        </w:tabs>
        <w:spacing w:line="360" w:lineRule="auto"/>
        <w:ind w:firstLine="851"/>
        <w:jc w:val="both"/>
      </w:pPr>
      <w:r>
        <w:t>Korupcijos rizikos analizė pradėta: 202</w:t>
      </w:r>
      <w:r w:rsidR="00643849">
        <w:t>5</w:t>
      </w:r>
      <w:r>
        <w:t xml:space="preserve"> m. </w:t>
      </w:r>
      <w:r w:rsidR="00643849">
        <w:t>gegužės 2</w:t>
      </w:r>
      <w:r>
        <w:t xml:space="preserve"> d. </w:t>
      </w:r>
    </w:p>
    <w:p w14:paraId="7E7FA76A" w14:textId="73948BC7" w:rsidR="00310047" w:rsidRDefault="00310047" w:rsidP="00310047">
      <w:pPr>
        <w:tabs>
          <w:tab w:val="right" w:pos="9498"/>
        </w:tabs>
        <w:spacing w:line="360" w:lineRule="auto"/>
        <w:ind w:firstLine="851"/>
        <w:jc w:val="both"/>
      </w:pPr>
      <w:r>
        <w:t>Korupcijos rizikos analizė baigta: 202</w:t>
      </w:r>
      <w:r w:rsidR="0086444A">
        <w:t>5</w:t>
      </w:r>
      <w:r>
        <w:t xml:space="preserve"> m. </w:t>
      </w:r>
      <w:r w:rsidR="00643849">
        <w:t>rugpjūčio 28</w:t>
      </w:r>
      <w:r>
        <w:t xml:space="preserve"> d. </w:t>
      </w:r>
    </w:p>
    <w:p w14:paraId="28B8556F" w14:textId="41648899" w:rsidR="006B743F" w:rsidRDefault="00310047" w:rsidP="00310047">
      <w:pPr>
        <w:tabs>
          <w:tab w:val="right" w:pos="9498"/>
        </w:tabs>
        <w:spacing w:line="360" w:lineRule="auto"/>
        <w:ind w:firstLine="851"/>
        <w:jc w:val="both"/>
      </w:pPr>
      <w:r>
        <w:t xml:space="preserve">Nustatyta, kad egzistuoja korupcijos rizika </w:t>
      </w:r>
      <w:r w:rsidR="00253677" w:rsidRPr="00253677">
        <w:t>traktorių, savaeigių ir žemės ūkio mašinų bei jų priekabų registravimo ir techninės priežiūros proces</w:t>
      </w:r>
      <w:r w:rsidR="00253677">
        <w:t>uose</w:t>
      </w:r>
      <w:r w:rsidR="006B743F">
        <w:t>.</w:t>
      </w:r>
    </w:p>
    <w:p w14:paraId="69F07741" w14:textId="4FA44651" w:rsidR="00310047" w:rsidRDefault="00310047" w:rsidP="00310047">
      <w:pPr>
        <w:tabs>
          <w:tab w:val="right" w:pos="9498"/>
        </w:tabs>
        <w:spacing w:line="360" w:lineRule="auto"/>
        <w:ind w:firstLine="851"/>
        <w:jc w:val="both"/>
      </w:pPr>
      <w:r>
        <w:t xml:space="preserve">Pažymime, kad korupcijos rizikos analizės išvadoje nurodytos pastabos kritinėms antikorupcinėms pastaboms ir kitoms antikorupcinėms pastaboms priskirtos vadovaujantis </w:t>
      </w:r>
      <w:r w:rsidRPr="009F7795">
        <w:t>Korupcijos rizikos a</w:t>
      </w:r>
      <w:r>
        <w:t>nalizės atlikimo tvarkos aprašo nuostatomis.</w:t>
      </w:r>
    </w:p>
    <w:p w14:paraId="491BF4FF" w14:textId="22E4D45D" w:rsidR="00310047" w:rsidRDefault="00310047" w:rsidP="00310047">
      <w:pPr>
        <w:tabs>
          <w:tab w:val="right" w:pos="9498"/>
        </w:tabs>
        <w:spacing w:line="360" w:lineRule="auto"/>
        <w:ind w:firstLine="851"/>
        <w:jc w:val="both"/>
      </w:pPr>
      <w:r>
        <w:t>Vadovaudamiesi Korupcijos prevencijos įstatymo 6 straipsnio 9 dalimi, prašome korupcijos rizikos analizės</w:t>
      </w:r>
      <w:r w:rsidR="00B45772">
        <w:t xml:space="preserve"> ir kitus</w:t>
      </w:r>
      <w:r>
        <w:t xml:space="preserve"> subjektus, kuriems pateikti rekomendacinio pobūdžio pasiūlymai: </w:t>
      </w:r>
    </w:p>
    <w:p w14:paraId="5092B932" w14:textId="693EBD2E" w:rsidR="00310047" w:rsidRDefault="00310047" w:rsidP="00310047">
      <w:pPr>
        <w:tabs>
          <w:tab w:val="right" w:pos="9498"/>
        </w:tabs>
        <w:spacing w:line="360" w:lineRule="auto"/>
        <w:ind w:firstLine="851"/>
        <w:jc w:val="both"/>
      </w:pPr>
      <w:r>
        <w:t xml:space="preserve">1. Per 3 mėnesius nuo korupcijos rizikos analizės išvados gavimo dienos </w:t>
      </w:r>
      <w:r w:rsidR="002570E3">
        <w:t xml:space="preserve">savo interneto svetainėse paskelbti ir pateikti STT nuorodą į </w:t>
      </w:r>
      <w:r>
        <w:t>informaciją, kaip yra ar bus įgyvendinami išvadoje pateikti pasiūlymai, arba nurodyt</w:t>
      </w:r>
      <w:r w:rsidR="002570E3">
        <w:t>i</w:t>
      </w:r>
      <w:r>
        <w:t xml:space="preserve"> nesutikimo su pasiūlymais priežast</w:t>
      </w:r>
      <w:r w:rsidR="002570E3">
        <w:t>i</w:t>
      </w:r>
      <w:r>
        <w:t>s ir motyv</w:t>
      </w:r>
      <w:r w:rsidR="002570E3">
        <w:t>us</w:t>
      </w:r>
      <w:r>
        <w:t>, alternatyvi</w:t>
      </w:r>
      <w:r w:rsidR="002570E3">
        <w:t>a</w:t>
      </w:r>
      <w:r>
        <w:t>s priemon</w:t>
      </w:r>
      <w:r w:rsidR="002570E3">
        <w:t>e</w:t>
      </w:r>
      <w:r>
        <w:t>s</w:t>
      </w:r>
      <w:r w:rsidR="002570E3">
        <w:t xml:space="preserve"> </w:t>
      </w:r>
      <w:r>
        <w:t xml:space="preserve">korupcijos rizikos analizės išvadoje nurodytiems korupcijos rizikos veiksniams pašalinti. </w:t>
      </w:r>
    </w:p>
    <w:p w14:paraId="27D795D9" w14:textId="24A05B46" w:rsidR="00310047" w:rsidRDefault="00310047" w:rsidP="00310047">
      <w:pPr>
        <w:tabs>
          <w:tab w:val="right" w:pos="9498"/>
        </w:tabs>
        <w:spacing w:line="360" w:lineRule="auto"/>
        <w:ind w:firstLine="851"/>
        <w:jc w:val="both"/>
      </w:pPr>
      <w:r>
        <w:t xml:space="preserve">2. Praėjus ne daugiau kaip vieniems metams nuo korupcijos rizikos analizės išvados gavimo dienos </w:t>
      </w:r>
      <w:r w:rsidR="004C319C" w:rsidRPr="004C319C">
        <w:t>savo interneto svetainėse paskelbti ir pateikti STT nuorodą į informaciją</w:t>
      </w:r>
      <w:r>
        <w:t xml:space="preserve">, kurie veiksmai buvo atlikti ir kokie rezultatai pasiekti mažinant išvadoje nustatytą riziką ir (ar) šalinant rizikos veiksnius, </w:t>
      </w:r>
      <w:r>
        <w:lastRenderedPageBreak/>
        <w:t>ar buvo įgyvendinti šioje išvadoje pateikti ar alternatyvūs pasiūlymai, arba pagrįsti, kodėl tokių veiksmų nesiimta.</w:t>
      </w:r>
    </w:p>
    <w:p w14:paraId="149C61C7" w14:textId="514CE4DE" w:rsidR="00310047" w:rsidRDefault="00310047" w:rsidP="00310047">
      <w:pPr>
        <w:tabs>
          <w:tab w:val="right" w:pos="9498"/>
        </w:tabs>
        <w:spacing w:line="360" w:lineRule="auto"/>
        <w:ind w:firstLine="851"/>
        <w:jc w:val="both"/>
      </w:pPr>
      <w:r>
        <w:t>Taip pat</w:t>
      </w:r>
      <w:r w:rsidRPr="006B7849">
        <w:t xml:space="preserve"> </w:t>
      </w:r>
      <w:r>
        <w:t>siūlome</w:t>
      </w:r>
      <w:r w:rsidRPr="006B7849">
        <w:t xml:space="preserve"> </w:t>
      </w:r>
      <w:r>
        <w:t>išvadoje pateiktų rekomendacinio pobūdžio pasiūlymų</w:t>
      </w:r>
      <w:r>
        <w:rPr>
          <w:rStyle w:val="Puslapioinaosnuoroda"/>
        </w:rPr>
        <w:footnoteReference w:id="3"/>
      </w:r>
      <w:r>
        <w:t xml:space="preserve"> įgyvendinimą, vadovaujantis Korupcijos prevencijos įstatymo 7 straipsniu ir Š</w:t>
      </w:r>
      <w:r w:rsidRPr="00FC3218">
        <w:t>akinių, savivaldybių, savarankiškų įstaigų veiklos sričių ir viešojo sektoriaus subjektų korupcijos prevencijos veiksmų planų rengimo gair</w:t>
      </w:r>
      <w:r>
        <w:t>ių</w:t>
      </w:r>
      <w:r>
        <w:rPr>
          <w:rStyle w:val="Puslapioinaosnuoroda"/>
        </w:rPr>
        <w:footnoteReference w:id="4"/>
      </w:r>
      <w:r>
        <w:t xml:space="preserve"> 4.2 punktu, įtraukti į korupcijos prevencijos </w:t>
      </w:r>
      <w:r w:rsidR="00DF7743">
        <w:t>planavimo dokumentus</w:t>
      </w:r>
      <w:r>
        <w:t>.</w:t>
      </w:r>
    </w:p>
    <w:p w14:paraId="4E5FCEC2" w14:textId="77777777" w:rsidR="00310047" w:rsidRDefault="00310047" w:rsidP="00310047">
      <w:pPr>
        <w:pStyle w:val="Sraopastraipa"/>
        <w:shd w:val="clear" w:color="auto" w:fill="FFFFFF"/>
        <w:tabs>
          <w:tab w:val="left" w:pos="993"/>
        </w:tabs>
        <w:spacing w:line="360" w:lineRule="auto"/>
        <w:ind w:left="0" w:right="-1" w:firstLine="851"/>
        <w:jc w:val="both"/>
        <w:rPr>
          <w:color w:val="000000" w:themeColor="text1"/>
        </w:rPr>
      </w:pPr>
      <w:r>
        <w:t>Dėkojame už bendradarbiavimą, pateiktas pastabas ir pasiūlymus.</w:t>
      </w:r>
      <w:r>
        <w:rPr>
          <w:color w:val="000000" w:themeColor="text1"/>
        </w:rPr>
        <w:t xml:space="preserve"> </w:t>
      </w:r>
    </w:p>
    <w:p w14:paraId="024711E5" w14:textId="77777777" w:rsidR="00310047" w:rsidRDefault="00310047" w:rsidP="00310047">
      <w:pPr>
        <w:tabs>
          <w:tab w:val="right" w:pos="9498"/>
        </w:tabs>
        <w:spacing w:line="360" w:lineRule="auto"/>
        <w:ind w:firstLine="851"/>
        <w:jc w:val="both"/>
      </w:pPr>
      <w:r>
        <w:t>PRIDEDAMA:</w:t>
      </w:r>
    </w:p>
    <w:p w14:paraId="1E3DA504" w14:textId="5FC18B36" w:rsidR="00DA666F" w:rsidRDefault="00310047" w:rsidP="00310047">
      <w:pPr>
        <w:tabs>
          <w:tab w:val="right" w:pos="9498"/>
        </w:tabs>
        <w:spacing w:line="360" w:lineRule="auto"/>
        <w:ind w:firstLine="851"/>
        <w:jc w:val="both"/>
      </w:pPr>
      <w:r>
        <w:tab/>
        <w:t xml:space="preserve">1. Korupcijos rizikos analizės išvada dėl </w:t>
      </w:r>
      <w:r w:rsidR="00253677" w:rsidRPr="00253677">
        <w:t>traktorių, savaeigių ir žemės ūkio mašinų bei jų priekabų registravimo ir techninės priežiūros proces</w:t>
      </w:r>
      <w:r w:rsidR="00253677">
        <w:t>ų</w:t>
      </w:r>
      <w:r w:rsidR="00DA666F">
        <w:t xml:space="preserve">, </w:t>
      </w:r>
      <w:r w:rsidR="005D4FA0" w:rsidRPr="00177963">
        <w:t>5</w:t>
      </w:r>
      <w:r w:rsidR="00177963" w:rsidRPr="00177963">
        <w:t>5</w:t>
      </w:r>
      <w:r w:rsidR="00DA666F">
        <w:t xml:space="preserve"> lapai.</w:t>
      </w:r>
      <w:r w:rsidR="00DA666F" w:rsidRPr="00DA666F">
        <w:t xml:space="preserve"> </w:t>
      </w:r>
    </w:p>
    <w:p w14:paraId="65DBC26A" w14:textId="3DF0529C" w:rsidR="00310047" w:rsidRDefault="00310047" w:rsidP="00310047">
      <w:pPr>
        <w:tabs>
          <w:tab w:val="right" w:pos="9498"/>
        </w:tabs>
        <w:spacing w:line="360" w:lineRule="auto"/>
        <w:ind w:firstLine="851"/>
        <w:jc w:val="both"/>
      </w:pPr>
      <w:r>
        <w:t>2. Lentelė „Pateiktų rekomendacinio pobūdžio pasiūlymų įgyvendinimas“, 1 lapas.</w:t>
      </w:r>
    </w:p>
    <w:p w14:paraId="3EB07B66" w14:textId="77777777" w:rsidR="00B203B6" w:rsidRDefault="00B203B6" w:rsidP="00A16CEC">
      <w:pPr>
        <w:spacing w:line="360" w:lineRule="auto"/>
        <w:jc w:val="both"/>
      </w:pPr>
    </w:p>
    <w:p w14:paraId="3EB07B68" w14:textId="265EB62D" w:rsidR="00EE3771" w:rsidRDefault="00EE3771" w:rsidP="00B203B6">
      <w:pPr>
        <w:tabs>
          <w:tab w:val="right" w:pos="9498"/>
        </w:tabs>
        <w:suppressAutoHyphens w:val="0"/>
        <w:spacing w:line="360" w:lineRule="auto"/>
        <w:rPr>
          <w:lang w:eastAsia="en-US"/>
        </w:rPr>
      </w:pPr>
      <w:r>
        <w:rPr>
          <w:lang w:eastAsia="en-US"/>
        </w:rPr>
        <w:t>Direktoriaus pavaduotoja</w:t>
      </w:r>
      <w:r w:rsidR="006F5080">
        <w:rPr>
          <w:lang w:eastAsia="en-US"/>
        </w:rPr>
        <w:t>s</w:t>
      </w:r>
      <w:r w:rsidRPr="00CC52BF">
        <w:rPr>
          <w:lang w:eastAsia="en-US"/>
        </w:rPr>
        <w:tab/>
      </w:r>
      <w:r w:rsidR="007C7773">
        <w:rPr>
          <w:lang w:eastAsia="en-US"/>
        </w:rPr>
        <w:t xml:space="preserve"> </w:t>
      </w:r>
      <w:r w:rsidR="008305AB">
        <w:rPr>
          <w:lang w:eastAsia="en-US"/>
        </w:rPr>
        <w:t>Elanas Jablonskas</w:t>
      </w:r>
    </w:p>
    <w:p w14:paraId="3EB07B69" w14:textId="77777777" w:rsidR="00EE3771" w:rsidRDefault="00EE3771" w:rsidP="00B203B6">
      <w:pPr>
        <w:pStyle w:val="Pagrindiniotekstotrauka"/>
        <w:tabs>
          <w:tab w:val="left" w:pos="0"/>
          <w:tab w:val="left" w:pos="1701"/>
        </w:tabs>
        <w:spacing w:line="360" w:lineRule="auto"/>
        <w:ind w:left="0"/>
        <w:jc w:val="both"/>
      </w:pPr>
    </w:p>
    <w:p w14:paraId="59AFE5EB" w14:textId="77777777" w:rsidR="00FE3135" w:rsidRDefault="00FE3135" w:rsidP="00B203B6">
      <w:pPr>
        <w:pStyle w:val="Pagrindiniotekstotrauka"/>
        <w:tabs>
          <w:tab w:val="left" w:pos="0"/>
          <w:tab w:val="left" w:pos="1701"/>
        </w:tabs>
        <w:spacing w:line="360" w:lineRule="auto"/>
        <w:ind w:left="0"/>
        <w:jc w:val="both"/>
      </w:pPr>
    </w:p>
    <w:p w14:paraId="2BD9C214" w14:textId="77777777" w:rsidR="006F4427" w:rsidRDefault="006F4427" w:rsidP="00B203B6">
      <w:pPr>
        <w:pStyle w:val="Pagrindiniotekstotrauka"/>
        <w:tabs>
          <w:tab w:val="left" w:pos="0"/>
          <w:tab w:val="left" w:pos="1701"/>
        </w:tabs>
        <w:spacing w:line="360" w:lineRule="auto"/>
        <w:ind w:left="0"/>
        <w:jc w:val="both"/>
      </w:pPr>
    </w:p>
    <w:p w14:paraId="5BF74DB5" w14:textId="77777777" w:rsidR="006F4427" w:rsidRDefault="006F4427" w:rsidP="00B203B6">
      <w:pPr>
        <w:pStyle w:val="Pagrindiniotekstotrauka"/>
        <w:tabs>
          <w:tab w:val="left" w:pos="0"/>
          <w:tab w:val="left" w:pos="1701"/>
        </w:tabs>
        <w:spacing w:line="360" w:lineRule="auto"/>
        <w:ind w:left="0"/>
        <w:jc w:val="both"/>
      </w:pPr>
    </w:p>
    <w:p w14:paraId="396D0DCB" w14:textId="77777777" w:rsidR="006F4427" w:rsidRDefault="006F4427" w:rsidP="00B203B6">
      <w:pPr>
        <w:pStyle w:val="Pagrindiniotekstotrauka"/>
        <w:tabs>
          <w:tab w:val="left" w:pos="0"/>
          <w:tab w:val="left" w:pos="1701"/>
        </w:tabs>
        <w:spacing w:line="360" w:lineRule="auto"/>
        <w:ind w:left="0"/>
        <w:jc w:val="both"/>
      </w:pPr>
    </w:p>
    <w:p w14:paraId="41F72EF6" w14:textId="77777777" w:rsidR="006F4427" w:rsidRDefault="006F4427" w:rsidP="00B203B6">
      <w:pPr>
        <w:pStyle w:val="Pagrindiniotekstotrauka"/>
        <w:tabs>
          <w:tab w:val="left" w:pos="0"/>
          <w:tab w:val="left" w:pos="1701"/>
        </w:tabs>
        <w:spacing w:line="360" w:lineRule="auto"/>
        <w:ind w:left="0"/>
        <w:jc w:val="both"/>
      </w:pPr>
    </w:p>
    <w:p w14:paraId="10E05F38" w14:textId="77777777" w:rsidR="00FE3135" w:rsidRDefault="00FE3135" w:rsidP="00B203B6">
      <w:pPr>
        <w:pStyle w:val="Pagrindiniotekstotrauka"/>
        <w:tabs>
          <w:tab w:val="left" w:pos="0"/>
          <w:tab w:val="left" w:pos="1701"/>
        </w:tabs>
        <w:spacing w:line="360" w:lineRule="auto"/>
        <w:ind w:left="0"/>
        <w:jc w:val="both"/>
      </w:pPr>
    </w:p>
    <w:p w14:paraId="56DE7E84" w14:textId="77777777" w:rsidR="00B02896" w:rsidRDefault="00B02896" w:rsidP="00B203B6">
      <w:pPr>
        <w:pStyle w:val="Pagrindiniotekstotrauka"/>
        <w:tabs>
          <w:tab w:val="left" w:pos="0"/>
          <w:tab w:val="left" w:pos="1701"/>
        </w:tabs>
        <w:spacing w:line="360" w:lineRule="auto"/>
        <w:ind w:left="0"/>
        <w:jc w:val="both"/>
      </w:pPr>
    </w:p>
    <w:p w14:paraId="30A86027" w14:textId="77777777" w:rsidR="00B02896" w:rsidRDefault="00B02896" w:rsidP="00B203B6">
      <w:pPr>
        <w:pStyle w:val="Pagrindiniotekstotrauka"/>
        <w:tabs>
          <w:tab w:val="left" w:pos="0"/>
          <w:tab w:val="left" w:pos="1701"/>
        </w:tabs>
        <w:spacing w:line="360" w:lineRule="auto"/>
        <w:ind w:left="0"/>
        <w:jc w:val="both"/>
      </w:pPr>
    </w:p>
    <w:p w14:paraId="467D759C" w14:textId="36DA6346" w:rsidR="00B02896" w:rsidRDefault="00B02896" w:rsidP="00B203B6">
      <w:pPr>
        <w:pStyle w:val="Pagrindiniotekstotrauka"/>
        <w:tabs>
          <w:tab w:val="left" w:pos="0"/>
          <w:tab w:val="left" w:pos="1701"/>
        </w:tabs>
        <w:spacing w:line="360" w:lineRule="auto"/>
        <w:ind w:left="0"/>
        <w:jc w:val="both"/>
      </w:pPr>
    </w:p>
    <w:p w14:paraId="731F3BE9" w14:textId="104A3E6D" w:rsidR="004C319C" w:rsidRDefault="004C319C" w:rsidP="00B203B6">
      <w:pPr>
        <w:pStyle w:val="Pagrindiniotekstotrauka"/>
        <w:tabs>
          <w:tab w:val="left" w:pos="0"/>
          <w:tab w:val="left" w:pos="1701"/>
        </w:tabs>
        <w:spacing w:line="360" w:lineRule="auto"/>
        <w:ind w:left="0"/>
        <w:jc w:val="both"/>
      </w:pPr>
    </w:p>
    <w:p w14:paraId="0B499AEA" w14:textId="77777777" w:rsidR="004C319C" w:rsidRDefault="004C319C" w:rsidP="00B203B6">
      <w:pPr>
        <w:pStyle w:val="Pagrindiniotekstotrauka"/>
        <w:tabs>
          <w:tab w:val="left" w:pos="0"/>
          <w:tab w:val="left" w:pos="1701"/>
        </w:tabs>
        <w:spacing w:line="360" w:lineRule="auto"/>
        <w:ind w:left="0"/>
        <w:jc w:val="both"/>
      </w:pPr>
    </w:p>
    <w:p w14:paraId="0AB1950E" w14:textId="77777777" w:rsidR="00FE3135" w:rsidRDefault="00FE3135" w:rsidP="00B203B6">
      <w:pPr>
        <w:pStyle w:val="Pagrindiniotekstotrauka"/>
        <w:tabs>
          <w:tab w:val="left" w:pos="0"/>
          <w:tab w:val="left" w:pos="1701"/>
        </w:tabs>
        <w:spacing w:line="360" w:lineRule="auto"/>
        <w:ind w:left="0"/>
        <w:jc w:val="both"/>
      </w:pPr>
    </w:p>
    <w:p w14:paraId="3EB07B6A" w14:textId="3281EEA3" w:rsidR="00EE3771" w:rsidRPr="002570E3" w:rsidRDefault="006F4427" w:rsidP="00B203B6">
      <w:pPr>
        <w:pStyle w:val="Pagrindiniotekstotrauka"/>
        <w:tabs>
          <w:tab w:val="left" w:pos="0"/>
          <w:tab w:val="left" w:pos="1701"/>
        </w:tabs>
        <w:spacing w:line="360" w:lineRule="auto"/>
        <w:ind w:left="0"/>
        <w:jc w:val="both"/>
      </w:pPr>
      <w:r w:rsidRPr="006F4427">
        <w:t xml:space="preserve">Mindaugas Stukas, tel. </w:t>
      </w:r>
      <w:r w:rsidR="0088588A">
        <w:t>0</w:t>
      </w:r>
      <w:r w:rsidRPr="006F4427">
        <w:t xml:space="preserve"> 706 </w:t>
      </w:r>
      <w:r w:rsidR="0088588A">
        <w:t>68 190</w:t>
      </w:r>
      <w:r w:rsidRPr="006F4427">
        <w:t xml:space="preserve">, mob. tel. </w:t>
      </w:r>
      <w:r w:rsidR="0088588A">
        <w:t>+370</w:t>
      </w:r>
      <w:r w:rsidRPr="006F4427">
        <w:t xml:space="preserve"> 652 45 815, el. p. </w:t>
      </w:r>
      <w:hyperlink r:id="rId6" w:history="1">
        <w:r w:rsidR="003C5224" w:rsidRPr="00A002EE">
          <w:rPr>
            <w:rStyle w:val="Hipersaitas"/>
            <w:color w:val="auto"/>
            <w:u w:val="none"/>
          </w:rPr>
          <w:t>mindaugas.stukas@stt.lt</w:t>
        </w:r>
      </w:hyperlink>
      <w:r w:rsidR="003C5224" w:rsidRPr="002570E3">
        <w:t xml:space="preserve"> </w:t>
      </w:r>
    </w:p>
    <w:sectPr w:rsidR="00EE3771" w:rsidRPr="002570E3" w:rsidSect="00B203B6">
      <w:headerReference w:type="default" r:id="rId7"/>
      <w:headerReference w:type="first" r:id="rId8"/>
      <w:footerReference w:type="first" r:id="rId9"/>
      <w:footnotePr>
        <w:pos w:val="beneathText"/>
      </w:footnotePr>
      <w:pgSz w:w="11905" w:h="16837"/>
      <w:pgMar w:top="1701" w:right="567" w:bottom="1134" w:left="1701" w:header="1123" w:footer="74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69B3BE" w14:textId="77777777" w:rsidR="00F54056" w:rsidRDefault="00F54056" w:rsidP="00EE3771">
      <w:r>
        <w:separator/>
      </w:r>
    </w:p>
  </w:endnote>
  <w:endnote w:type="continuationSeparator" w:id="0">
    <w:p w14:paraId="0F7B02B0" w14:textId="77777777" w:rsidR="00F54056" w:rsidRDefault="00F54056" w:rsidP="00EE3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B07B7F" w14:textId="3534A017" w:rsidR="0061592C" w:rsidRDefault="00F54056" w:rsidP="00A16CEC">
    <w:pPr>
      <w:pStyle w:val="Porat"/>
      <w:tabs>
        <w:tab w:val="clear" w:pos="8306"/>
        <w:tab w:val="left" w:pos="8080"/>
        <w:tab w:val="right" w:pos="9356"/>
      </w:tabs>
    </w:pPr>
  </w:p>
  <w:p w14:paraId="6E0C340A" w14:textId="5BE437D4" w:rsidR="00A16CEC" w:rsidRDefault="00A16CEC" w:rsidP="00A16CEC">
    <w:pPr>
      <w:pStyle w:val="Porat"/>
      <w:tabs>
        <w:tab w:val="clear" w:pos="8306"/>
        <w:tab w:val="left" w:pos="8080"/>
        <w:tab w:val="right" w:pos="9356"/>
      </w:tabs>
    </w:pPr>
  </w:p>
  <w:p w14:paraId="5D3EABFC" w14:textId="77777777" w:rsidR="00A16CEC" w:rsidRDefault="00A16CEC" w:rsidP="00A16CEC">
    <w:pPr>
      <w:pStyle w:val="Porat"/>
      <w:tabs>
        <w:tab w:val="clear" w:pos="8306"/>
        <w:tab w:val="left" w:pos="8080"/>
        <w:tab w:val="right" w:pos="9356"/>
      </w:tabs>
    </w:pPr>
  </w:p>
  <w:p w14:paraId="3EB07B80" w14:textId="77777777" w:rsidR="0061592C" w:rsidRDefault="00F54056" w:rsidP="00392BAA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15BC76" w14:textId="77777777" w:rsidR="00F54056" w:rsidRDefault="00F54056" w:rsidP="00EE3771">
      <w:r>
        <w:separator/>
      </w:r>
    </w:p>
  </w:footnote>
  <w:footnote w:type="continuationSeparator" w:id="0">
    <w:p w14:paraId="30341CE9" w14:textId="77777777" w:rsidR="00F54056" w:rsidRDefault="00F54056" w:rsidP="00EE3771">
      <w:r>
        <w:continuationSeparator/>
      </w:r>
    </w:p>
  </w:footnote>
  <w:footnote w:id="1">
    <w:p w14:paraId="3ABE4D47" w14:textId="77777777" w:rsidR="00310047" w:rsidRPr="002570E3" w:rsidRDefault="00310047" w:rsidP="00310047">
      <w:pPr>
        <w:pStyle w:val="Puslapioinaostekstas"/>
        <w:jc w:val="both"/>
      </w:pPr>
      <w:r>
        <w:rPr>
          <w:rStyle w:val="Puslapioinaosnuoroda"/>
        </w:rPr>
        <w:footnoteRef/>
      </w:r>
      <w:r>
        <w:t xml:space="preserve"> </w:t>
      </w:r>
      <w:r w:rsidRPr="002570E3">
        <w:t xml:space="preserve">Prieiga internete: </w:t>
      </w:r>
      <w:r w:rsidRPr="00A002EE">
        <w:rPr>
          <w:rStyle w:val="Hipersaitas"/>
          <w:color w:val="auto"/>
          <w:u w:val="none"/>
        </w:rPr>
        <w:t>https://www.e-tar.lt/portal/lt/legalAct/TAR.4DBDE27621A2/asr</w:t>
      </w:r>
    </w:p>
  </w:footnote>
  <w:footnote w:id="2">
    <w:p w14:paraId="31A75E6E" w14:textId="77777777" w:rsidR="00310047" w:rsidRPr="002570E3" w:rsidRDefault="00310047" w:rsidP="00310047">
      <w:pPr>
        <w:pStyle w:val="Puslapioinaostekstas"/>
        <w:jc w:val="both"/>
      </w:pPr>
      <w:r w:rsidRPr="002570E3">
        <w:rPr>
          <w:rStyle w:val="Puslapioinaosnuoroda"/>
        </w:rPr>
        <w:footnoteRef/>
      </w:r>
      <w:r w:rsidRPr="002570E3">
        <w:t xml:space="preserve"> Prieiga internete: </w:t>
      </w:r>
      <w:r w:rsidRPr="00A002EE">
        <w:rPr>
          <w:rStyle w:val="Hipersaitas"/>
          <w:color w:val="auto"/>
          <w:u w:val="none"/>
        </w:rPr>
        <w:t>https://www.e-tar.lt/portal/lt/legalAct/ba1ba040412911ec992fe4cdfceb5666/asr</w:t>
      </w:r>
    </w:p>
  </w:footnote>
  <w:footnote w:id="3">
    <w:p w14:paraId="7CDE804B" w14:textId="77777777" w:rsidR="00310047" w:rsidRPr="002570E3" w:rsidRDefault="00310047" w:rsidP="00310047">
      <w:pPr>
        <w:pStyle w:val="Puslapioinaostekstas"/>
      </w:pPr>
      <w:r w:rsidRPr="002570E3">
        <w:rPr>
          <w:rStyle w:val="Puslapioinaosnuoroda"/>
        </w:rPr>
        <w:footnoteRef/>
      </w:r>
      <w:r w:rsidRPr="002570E3">
        <w:t xml:space="preserve"> Dėl kritinių korupcijos rizikos veiksnių mažinimo ar šalinimo.</w:t>
      </w:r>
    </w:p>
  </w:footnote>
  <w:footnote w:id="4">
    <w:p w14:paraId="7EECB162" w14:textId="5C6FF6CB" w:rsidR="00310047" w:rsidRPr="002570E3" w:rsidRDefault="00310047" w:rsidP="00310047">
      <w:pPr>
        <w:pStyle w:val="Puslapioinaostekstas"/>
      </w:pPr>
      <w:r w:rsidRPr="002570E3">
        <w:rPr>
          <w:rStyle w:val="Puslapioinaosnuoroda"/>
        </w:rPr>
        <w:footnoteRef/>
      </w:r>
      <w:r w:rsidRPr="002570E3">
        <w:t xml:space="preserve"> Prieiga internete: </w:t>
      </w:r>
      <w:hyperlink r:id="rId1" w:history="1">
        <w:r w:rsidRPr="00A002EE">
          <w:rPr>
            <w:rStyle w:val="Hipersaitas"/>
            <w:color w:val="auto"/>
            <w:u w:val="none"/>
          </w:rPr>
          <w:t>https://www.e-tar.lt/portal/lt/legalAct/8c8d382067a611eca9ac839120d251c4</w:t>
        </w:r>
      </w:hyperlink>
      <w:r w:rsidR="004C0971">
        <w:rPr>
          <w:rStyle w:val="Hipersaitas"/>
          <w:color w:val="auto"/>
          <w:u w:val="none"/>
        </w:rPr>
        <w:t xml:space="preserve"> </w:t>
      </w:r>
      <w:r w:rsidRPr="00A002EE">
        <w:rPr>
          <w:rStyle w:val="Hipersaitas"/>
          <w:color w:val="auto"/>
          <w:u w:val="none"/>
        </w:rPr>
        <w:t xml:space="preserve"> </w:t>
      </w:r>
      <w:r w:rsidRPr="002570E3"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510946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EB07B72" w14:textId="18E08F04" w:rsidR="00783A9A" w:rsidRDefault="00B62541">
        <w:pPr>
          <w:pStyle w:val="Antrats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014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EB07B73" w14:textId="77777777" w:rsidR="0006186E" w:rsidRDefault="00F54056" w:rsidP="00EE5859">
    <w:pPr>
      <w:pStyle w:val="Antrat1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B07B74" w14:textId="77777777" w:rsidR="006A0169" w:rsidRPr="00095F50" w:rsidRDefault="00B62541" w:rsidP="006A0169">
    <w:pPr>
      <w:tabs>
        <w:tab w:val="right" w:pos="8306"/>
      </w:tabs>
      <w:suppressAutoHyphens w:val="0"/>
      <w:jc w:val="center"/>
      <w:rPr>
        <w:sz w:val="28"/>
        <w:szCs w:val="28"/>
        <w:lang w:eastAsia="en-US"/>
      </w:rPr>
    </w:pPr>
    <w:r w:rsidRPr="00095F50">
      <w:rPr>
        <w:noProof/>
        <w:sz w:val="28"/>
        <w:szCs w:val="28"/>
        <w:lang w:val="en-US" w:eastAsia="en-US"/>
      </w:rPr>
      <w:drawing>
        <wp:inline distT="0" distB="0" distL="0" distR="0" wp14:anchorId="3EB07B81" wp14:editId="3EB07B82">
          <wp:extent cx="563880" cy="556260"/>
          <wp:effectExtent l="0" t="0" r="7620" b="0"/>
          <wp:docPr id="5" name="Paveikslėlis 11" descr="image0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veikslėlis 1" descr="image00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" cy="55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B07B75" w14:textId="77777777" w:rsidR="006A0169" w:rsidRPr="006A0169" w:rsidRDefault="00F54056" w:rsidP="006A0169">
    <w:pPr>
      <w:tabs>
        <w:tab w:val="right" w:pos="8306"/>
      </w:tabs>
      <w:suppressAutoHyphens w:val="0"/>
      <w:jc w:val="center"/>
      <w:rPr>
        <w:sz w:val="16"/>
        <w:lang w:eastAsia="en-US"/>
      </w:rPr>
    </w:pPr>
  </w:p>
  <w:p w14:paraId="3EB07B76" w14:textId="77777777" w:rsidR="006A0169" w:rsidRPr="00B1399D" w:rsidRDefault="00B62541" w:rsidP="006A0169">
    <w:pPr>
      <w:suppressAutoHyphens w:val="0"/>
      <w:jc w:val="center"/>
      <w:rPr>
        <w:b/>
        <w:bCs/>
        <w:lang w:eastAsia="en-US"/>
      </w:rPr>
    </w:pPr>
    <w:r w:rsidRPr="00B1399D">
      <w:rPr>
        <w:b/>
        <w:bCs/>
        <w:lang w:eastAsia="en-US"/>
      </w:rPr>
      <w:t>LIETUVOS RESPUBLIKOS SPECIALIŲJŲ TYRIMŲ TARNYBA</w:t>
    </w:r>
  </w:p>
  <w:p w14:paraId="3EB07B77" w14:textId="77777777" w:rsidR="006A0169" w:rsidRPr="006A0169" w:rsidRDefault="00F54056" w:rsidP="006A0169">
    <w:pPr>
      <w:suppressAutoHyphens w:val="0"/>
      <w:jc w:val="center"/>
      <w:rPr>
        <w:b/>
        <w:bCs/>
        <w:sz w:val="26"/>
        <w:lang w:eastAsia="en-US"/>
      </w:rPr>
    </w:pPr>
  </w:p>
  <w:p w14:paraId="3EB07B78" w14:textId="77777777" w:rsidR="00D22358" w:rsidRDefault="00B62541" w:rsidP="009116BF">
    <w:pPr>
      <w:pBdr>
        <w:bottom w:val="single" w:sz="4" w:space="1" w:color="auto"/>
      </w:pBdr>
      <w:suppressAutoHyphens w:val="0"/>
      <w:jc w:val="center"/>
      <w:rPr>
        <w:sz w:val="20"/>
        <w:lang w:eastAsia="en-US"/>
      </w:rPr>
    </w:pPr>
    <w:r>
      <w:rPr>
        <w:sz w:val="20"/>
        <w:lang w:eastAsia="en-US"/>
      </w:rPr>
      <w:t xml:space="preserve">Biudžetinė įstaiga, A. Jakšto g. 6, LT-01105 Vilnius, </w:t>
    </w:r>
  </w:p>
  <w:p w14:paraId="3EB07B79" w14:textId="393EBE92" w:rsidR="00D22358" w:rsidRDefault="00B62541" w:rsidP="009116BF">
    <w:pPr>
      <w:pBdr>
        <w:bottom w:val="single" w:sz="4" w:space="1" w:color="auto"/>
      </w:pBdr>
      <w:suppressAutoHyphens w:val="0"/>
      <w:jc w:val="center"/>
      <w:rPr>
        <w:sz w:val="20"/>
        <w:lang w:eastAsia="en-US"/>
      </w:rPr>
    </w:pPr>
    <w:r>
      <w:rPr>
        <w:sz w:val="20"/>
        <w:lang w:eastAsia="en-US"/>
      </w:rPr>
      <w:t xml:space="preserve">tel. </w:t>
    </w:r>
    <w:r w:rsidR="00B25C93">
      <w:rPr>
        <w:sz w:val="20"/>
        <w:lang w:eastAsia="en-US"/>
      </w:rPr>
      <w:t>+370</w:t>
    </w:r>
    <w:r>
      <w:rPr>
        <w:sz w:val="20"/>
        <w:lang w:eastAsia="en-US"/>
      </w:rPr>
      <w:t xml:space="preserve"> 706 63 335, el. p. </w:t>
    </w:r>
    <w:hyperlink r:id="rId2" w:history="1">
      <w:r w:rsidR="00B25C93" w:rsidRPr="00011C65">
        <w:rPr>
          <w:rStyle w:val="Hipersaitas"/>
          <w:sz w:val="20"/>
          <w:lang w:eastAsia="en-US"/>
        </w:rPr>
        <w:t>dokumentai@stt.lt</w:t>
      </w:r>
    </w:hyperlink>
    <w:r w:rsidR="00B25C93">
      <w:rPr>
        <w:sz w:val="20"/>
        <w:lang w:eastAsia="en-US"/>
      </w:rPr>
      <w:t>, el. pristatymo dėžutės adresas 188659948.</w:t>
    </w:r>
  </w:p>
  <w:p w14:paraId="3EB07B7A" w14:textId="77777777" w:rsidR="00D22358" w:rsidRDefault="00B62541" w:rsidP="009116BF">
    <w:pPr>
      <w:pBdr>
        <w:bottom w:val="single" w:sz="4" w:space="1" w:color="auto"/>
      </w:pBdr>
      <w:suppressAutoHyphens w:val="0"/>
      <w:jc w:val="center"/>
      <w:rPr>
        <w:sz w:val="20"/>
        <w:lang w:eastAsia="en-US"/>
      </w:rPr>
    </w:pPr>
    <w:r>
      <w:rPr>
        <w:sz w:val="20"/>
        <w:lang w:eastAsia="en-US"/>
      </w:rPr>
      <w:t>Duomenys kaupiami ir saugomi Juridinių asmenų registre, kodas 188659948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71"/>
    <w:rsid w:val="00001578"/>
    <w:rsid w:val="000317A1"/>
    <w:rsid w:val="00101914"/>
    <w:rsid w:val="00113A30"/>
    <w:rsid w:val="00143EB5"/>
    <w:rsid w:val="0015025B"/>
    <w:rsid w:val="0015152E"/>
    <w:rsid w:val="00176ECF"/>
    <w:rsid w:val="00177963"/>
    <w:rsid w:val="001B249E"/>
    <w:rsid w:val="001C4BA9"/>
    <w:rsid w:val="001E3952"/>
    <w:rsid w:val="001F796A"/>
    <w:rsid w:val="00227D20"/>
    <w:rsid w:val="00253677"/>
    <w:rsid w:val="002570E3"/>
    <w:rsid w:val="002F32E3"/>
    <w:rsid w:val="00310047"/>
    <w:rsid w:val="00344B12"/>
    <w:rsid w:val="00350743"/>
    <w:rsid w:val="00357E54"/>
    <w:rsid w:val="00366D83"/>
    <w:rsid w:val="0038127E"/>
    <w:rsid w:val="00382987"/>
    <w:rsid w:val="00383C5F"/>
    <w:rsid w:val="003B4FE3"/>
    <w:rsid w:val="003B7118"/>
    <w:rsid w:val="003C5224"/>
    <w:rsid w:val="003E28E0"/>
    <w:rsid w:val="00406B89"/>
    <w:rsid w:val="00406EE3"/>
    <w:rsid w:val="004C0971"/>
    <w:rsid w:val="004C319C"/>
    <w:rsid w:val="004D1D4D"/>
    <w:rsid w:val="00506228"/>
    <w:rsid w:val="0052402B"/>
    <w:rsid w:val="00543E05"/>
    <w:rsid w:val="00563267"/>
    <w:rsid w:val="00576ED6"/>
    <w:rsid w:val="005A762B"/>
    <w:rsid w:val="005B7390"/>
    <w:rsid w:val="005B761C"/>
    <w:rsid w:val="005D4FA0"/>
    <w:rsid w:val="00625EF4"/>
    <w:rsid w:val="00643849"/>
    <w:rsid w:val="0066433F"/>
    <w:rsid w:val="00686C79"/>
    <w:rsid w:val="006B5403"/>
    <w:rsid w:val="006B743F"/>
    <w:rsid w:val="006E3E99"/>
    <w:rsid w:val="006F4427"/>
    <w:rsid w:val="006F5080"/>
    <w:rsid w:val="006F54CC"/>
    <w:rsid w:val="007003FD"/>
    <w:rsid w:val="007238B2"/>
    <w:rsid w:val="00735C9D"/>
    <w:rsid w:val="00767BA2"/>
    <w:rsid w:val="00767D8A"/>
    <w:rsid w:val="007C7773"/>
    <w:rsid w:val="0080014E"/>
    <w:rsid w:val="008305AB"/>
    <w:rsid w:val="00854D99"/>
    <w:rsid w:val="0086444A"/>
    <w:rsid w:val="00865D35"/>
    <w:rsid w:val="00883B07"/>
    <w:rsid w:val="0088588A"/>
    <w:rsid w:val="008C52BE"/>
    <w:rsid w:val="00903ABB"/>
    <w:rsid w:val="00912788"/>
    <w:rsid w:val="0092311C"/>
    <w:rsid w:val="0092732A"/>
    <w:rsid w:val="00927A27"/>
    <w:rsid w:val="00960E59"/>
    <w:rsid w:val="009D2CA5"/>
    <w:rsid w:val="00A002EE"/>
    <w:rsid w:val="00A16CEC"/>
    <w:rsid w:val="00A8096B"/>
    <w:rsid w:val="00AA09BC"/>
    <w:rsid w:val="00AA7F51"/>
    <w:rsid w:val="00AF2EDB"/>
    <w:rsid w:val="00B02896"/>
    <w:rsid w:val="00B11172"/>
    <w:rsid w:val="00B203B6"/>
    <w:rsid w:val="00B22D1E"/>
    <w:rsid w:val="00B25C93"/>
    <w:rsid w:val="00B26761"/>
    <w:rsid w:val="00B45772"/>
    <w:rsid w:val="00B62541"/>
    <w:rsid w:val="00B74D6D"/>
    <w:rsid w:val="00B85450"/>
    <w:rsid w:val="00BA0E34"/>
    <w:rsid w:val="00BC3D75"/>
    <w:rsid w:val="00BD468C"/>
    <w:rsid w:val="00BE7409"/>
    <w:rsid w:val="00C06E29"/>
    <w:rsid w:val="00C25EE4"/>
    <w:rsid w:val="00C746E9"/>
    <w:rsid w:val="00C92FB6"/>
    <w:rsid w:val="00CA1376"/>
    <w:rsid w:val="00CA1D46"/>
    <w:rsid w:val="00CC4332"/>
    <w:rsid w:val="00CF258A"/>
    <w:rsid w:val="00D66931"/>
    <w:rsid w:val="00DA666F"/>
    <w:rsid w:val="00DA76BD"/>
    <w:rsid w:val="00DD104A"/>
    <w:rsid w:val="00DD53A8"/>
    <w:rsid w:val="00DF5B7F"/>
    <w:rsid w:val="00DF7743"/>
    <w:rsid w:val="00E370A3"/>
    <w:rsid w:val="00E43F62"/>
    <w:rsid w:val="00EE3771"/>
    <w:rsid w:val="00F268ED"/>
    <w:rsid w:val="00F45200"/>
    <w:rsid w:val="00F54056"/>
    <w:rsid w:val="00F77746"/>
    <w:rsid w:val="00F97320"/>
    <w:rsid w:val="00FE3135"/>
    <w:rsid w:val="00FF1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07B5C"/>
  <w15:chartTrackingRefBased/>
  <w15:docId w15:val="{1922C421-6EE3-4384-BD2A-2FBB46726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E37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rsid w:val="00EE3771"/>
    <w:rPr>
      <w:color w:val="0000FF"/>
      <w:u w:val="single"/>
    </w:rPr>
  </w:style>
  <w:style w:type="paragraph" w:customStyle="1" w:styleId="Antrat1">
    <w:name w:val="Antraštė1"/>
    <w:basedOn w:val="prastasis"/>
    <w:next w:val="Pagrindinistekstas"/>
    <w:rsid w:val="00EE3771"/>
    <w:pPr>
      <w:keepNext/>
      <w:spacing w:after="119"/>
      <w:jc w:val="center"/>
    </w:pPr>
    <w:rPr>
      <w:rFonts w:eastAsia="MS Mincho" w:cs="Tahoma"/>
      <w:szCs w:val="28"/>
    </w:rPr>
  </w:style>
  <w:style w:type="paragraph" w:styleId="Porat">
    <w:name w:val="footer"/>
    <w:basedOn w:val="prastasis"/>
    <w:link w:val="PoratDiagrama"/>
    <w:rsid w:val="00EE3771"/>
    <w:pPr>
      <w:tabs>
        <w:tab w:val="right" w:pos="8306"/>
      </w:tabs>
      <w:jc w:val="right"/>
    </w:pPr>
    <w:rPr>
      <w:sz w:val="16"/>
    </w:rPr>
  </w:style>
  <w:style w:type="character" w:customStyle="1" w:styleId="PoratDiagrama">
    <w:name w:val="Poraštė Diagrama"/>
    <w:basedOn w:val="Numatytasispastraiposriftas"/>
    <w:link w:val="Porat"/>
    <w:rsid w:val="00EE3771"/>
    <w:rPr>
      <w:rFonts w:ascii="Times New Roman" w:eastAsia="Times New Roman" w:hAnsi="Times New Roman" w:cs="Times New Roman"/>
      <w:sz w:val="16"/>
      <w:szCs w:val="24"/>
      <w:lang w:eastAsia="ar-SA"/>
    </w:rPr>
  </w:style>
  <w:style w:type="paragraph" w:customStyle="1" w:styleId="Pavadinimas1">
    <w:name w:val="Pavadinimas1"/>
    <w:basedOn w:val="prastasis"/>
    <w:rsid w:val="00EE3771"/>
    <w:pPr>
      <w:spacing w:before="40" w:after="40"/>
      <w:ind w:right="1959"/>
    </w:pPr>
    <w:rPr>
      <w:caps/>
    </w:rPr>
  </w:style>
  <w:style w:type="paragraph" w:customStyle="1" w:styleId="Adresas">
    <w:name w:val="Adresas"/>
    <w:basedOn w:val="prastasis"/>
    <w:qFormat/>
    <w:rsid w:val="00EE3771"/>
    <w:pPr>
      <w:ind w:right="318"/>
    </w:pPr>
  </w:style>
  <w:style w:type="paragraph" w:styleId="Antrats">
    <w:name w:val="header"/>
    <w:basedOn w:val="prastasis"/>
    <w:link w:val="AntratsDiagrama"/>
    <w:uiPriority w:val="99"/>
    <w:rsid w:val="00EE3771"/>
    <w:pPr>
      <w:suppressLineNumbers/>
      <w:tabs>
        <w:tab w:val="center" w:pos="-568"/>
        <w:tab w:val="right" w:pos="-1135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3771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Lentelstinklelis">
    <w:name w:val="Table Grid"/>
    <w:basedOn w:val="prastojilentel"/>
    <w:rsid w:val="00EE3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EE3771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EE377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Puslapioinaosnuoroda">
    <w:name w:val="footnote reference"/>
    <w:aliases w:val="BVI fnr,fr,ftref,Footnote symbol,16 Point,Superscript 6 Point,Voetnootverwijzing,Times 10 Point, Exposant 3 Point,Exposant 3 Point,Footnote Reference Superscript,Footnote number,o,Footnotemark,FR,Footnotemark1,Footnotemark2"/>
    <w:basedOn w:val="Numatytasispastraiposriftas"/>
    <w:unhideWhenUsed/>
    <w:rsid w:val="00EE3771"/>
    <w:rPr>
      <w:vertAlign w:val="superscript"/>
    </w:rPr>
  </w:style>
  <w:style w:type="paragraph" w:styleId="Pagrindiniotekstotrauka">
    <w:name w:val="Body Text Indent"/>
    <w:basedOn w:val="prastasis"/>
    <w:link w:val="PagrindiniotekstotraukaDiagrama"/>
    <w:unhideWhenUsed/>
    <w:rsid w:val="00EE3771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EE377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EE3771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EE377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BE7409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semiHidden/>
    <w:unhideWhenUsed/>
    <w:rsid w:val="00BE7409"/>
    <w:pPr>
      <w:suppressAutoHyphens w:val="0"/>
      <w:spacing w:before="100" w:beforeAutospacing="1" w:after="100" w:afterAutospacing="1"/>
    </w:pPr>
    <w:rPr>
      <w:lang w:eastAsia="lt-LT"/>
    </w:rPr>
  </w:style>
  <w:style w:type="paragraph" w:styleId="Sraopastraipa">
    <w:name w:val="List Paragraph"/>
    <w:basedOn w:val="prastasis"/>
    <w:link w:val="SraopastraipaDiagrama"/>
    <w:uiPriority w:val="34"/>
    <w:qFormat/>
    <w:rsid w:val="00310047"/>
    <w:pPr>
      <w:ind w:left="720"/>
      <w:contextualSpacing/>
    </w:pPr>
  </w:style>
  <w:style w:type="character" w:customStyle="1" w:styleId="SraopastraipaDiagrama">
    <w:name w:val="Sąrašo pastraipa Diagrama"/>
    <w:link w:val="Sraopastraipa"/>
    <w:uiPriority w:val="34"/>
    <w:locked/>
    <w:rsid w:val="0031004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570E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570E3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B25C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indaugas.stukas@stt.lt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-tar.lt/portal/lt/legalAct/8c8d382067a611eca9ac839120d251c4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dokumentai@stt.l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Rokas Rimša</dc:creator>
  <cp:keywords/>
  <dc:description/>
  <cp:lastModifiedBy>Rūta Pocienė</cp:lastModifiedBy>
  <cp:revision>2</cp:revision>
  <dcterms:created xsi:type="dcterms:W3CDTF">2025-09-18T13:22:00Z</dcterms:created>
  <dcterms:modified xsi:type="dcterms:W3CDTF">2025-09-18T13:22:00Z</dcterms:modified>
</cp:coreProperties>
</file>